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p w:rsidR="00255B3C" w:rsidRDefault="00255B3C">
      <w:pPr>
        <w:rPr>
          <w:sz w:val="20"/>
        </w:rPr>
      </w:pPr>
      <w:r w:rsidRPr="00255B3C">
        <w:rPr>
          <w:sz w:val="20"/>
        </w:rPr>
        <w:t>1. Look at the chart below then read pages 4-7</w:t>
      </w:r>
    </w:p>
    <w:p w:rsidR="00255B3C" w:rsidRPr="00255B3C" w:rsidRDefault="00255B3C">
      <w:pPr>
        <w:rPr>
          <w:sz w:val="20"/>
        </w:rPr>
      </w:pPr>
      <w:r>
        <w:rPr>
          <w:sz w:val="20"/>
        </w:rPr>
        <w:t>2. Using the descriptions of each country, fill out the chart to show causes of tension between them. You may not be able to fill out all the boxes.</w:t>
      </w:r>
    </w:p>
    <w:tbl>
      <w:tblPr>
        <w:tblStyle w:val="TableGrid"/>
        <w:tblW w:w="0" w:type="auto"/>
        <w:tblLook w:val="00BF"/>
      </w:tblPr>
      <w:tblGrid>
        <w:gridCol w:w="1384"/>
        <w:gridCol w:w="2410"/>
        <w:gridCol w:w="2410"/>
        <w:gridCol w:w="2312"/>
      </w:tblGrid>
      <w:tr w:rsidR="00AF5ABA">
        <w:tc>
          <w:tcPr>
            <w:tcW w:w="1384" w:type="dxa"/>
          </w:tcPr>
          <w:p w:rsidR="00AF5ABA" w:rsidRDefault="00AF5ABA" w:rsidP="00AF5ABA">
            <w:r>
              <w:t>TENSIONS</w:t>
            </w:r>
          </w:p>
        </w:tc>
        <w:tc>
          <w:tcPr>
            <w:tcW w:w="2410" w:type="dxa"/>
          </w:tcPr>
          <w:p w:rsidR="00AF5ABA" w:rsidRDefault="00AF5ABA" w:rsidP="00AF5ABA">
            <w:pPr>
              <w:jc w:val="center"/>
            </w:pPr>
            <w:r>
              <w:t>Germany</w:t>
            </w:r>
          </w:p>
        </w:tc>
        <w:tc>
          <w:tcPr>
            <w:tcW w:w="2410" w:type="dxa"/>
          </w:tcPr>
          <w:p w:rsidR="00AF5ABA" w:rsidRDefault="00AF5ABA" w:rsidP="00AF5ABA">
            <w:pPr>
              <w:jc w:val="center"/>
            </w:pPr>
            <w:r>
              <w:t>Austria-Hungary</w:t>
            </w:r>
          </w:p>
        </w:tc>
        <w:tc>
          <w:tcPr>
            <w:tcW w:w="2312" w:type="dxa"/>
          </w:tcPr>
          <w:p w:rsidR="00AF5ABA" w:rsidRDefault="00AF5ABA" w:rsidP="00AF5ABA">
            <w:pPr>
              <w:jc w:val="center"/>
            </w:pPr>
            <w:r>
              <w:t>Italy</w:t>
            </w:r>
          </w:p>
        </w:tc>
      </w:tr>
      <w:tr w:rsidR="00AF5ABA">
        <w:trPr>
          <w:trHeight w:val="3807"/>
        </w:trPr>
        <w:tc>
          <w:tcPr>
            <w:tcW w:w="1384" w:type="dxa"/>
          </w:tcPr>
          <w:p w:rsidR="00AF5ABA" w:rsidRDefault="00AF5ABA">
            <w:r>
              <w:t>Britain</w:t>
            </w:r>
          </w:p>
        </w:tc>
        <w:tc>
          <w:tcPr>
            <w:tcW w:w="2410" w:type="dxa"/>
          </w:tcPr>
          <w:p w:rsidR="00AF5ABA" w:rsidRDefault="00AF5ABA"/>
          <w:p w:rsidR="00AF5ABA" w:rsidRDefault="00AF5ABA"/>
          <w:p w:rsidR="00AF5ABA" w:rsidRDefault="00AF5ABA"/>
          <w:p w:rsidR="00AF5ABA" w:rsidRDefault="00AF5ABA"/>
          <w:p w:rsidR="00AF5ABA" w:rsidRDefault="00AF5ABA"/>
          <w:p w:rsidR="00AF5ABA" w:rsidRDefault="00AF5ABA"/>
          <w:p w:rsidR="00AF5ABA" w:rsidRDefault="00AF5ABA"/>
          <w:p w:rsidR="00AF5ABA" w:rsidRDefault="00AF5ABA"/>
          <w:p w:rsidR="00AF5ABA" w:rsidRDefault="00AF5ABA"/>
          <w:p w:rsidR="00AF5ABA" w:rsidRDefault="00AF5ABA"/>
          <w:p w:rsidR="00AF5ABA" w:rsidRDefault="00AF5ABA"/>
          <w:p w:rsidR="00AF5ABA" w:rsidRDefault="00AF5ABA"/>
        </w:tc>
        <w:tc>
          <w:tcPr>
            <w:tcW w:w="2410" w:type="dxa"/>
          </w:tcPr>
          <w:p w:rsidR="00AF5ABA" w:rsidRDefault="00AF5ABA"/>
        </w:tc>
        <w:tc>
          <w:tcPr>
            <w:tcW w:w="2312" w:type="dxa"/>
          </w:tcPr>
          <w:p w:rsidR="00AF5ABA" w:rsidRDefault="00AF5ABA"/>
        </w:tc>
      </w:tr>
      <w:tr w:rsidR="00AF5ABA">
        <w:trPr>
          <w:trHeight w:val="3676"/>
        </w:trPr>
        <w:tc>
          <w:tcPr>
            <w:tcW w:w="1384" w:type="dxa"/>
          </w:tcPr>
          <w:p w:rsidR="00AF5ABA" w:rsidRDefault="00AF5ABA">
            <w:r>
              <w:t>France</w:t>
            </w:r>
          </w:p>
        </w:tc>
        <w:tc>
          <w:tcPr>
            <w:tcW w:w="2410" w:type="dxa"/>
          </w:tcPr>
          <w:p w:rsidR="00AF5ABA" w:rsidRDefault="00AF5ABA"/>
          <w:p w:rsidR="00AF5ABA" w:rsidRDefault="00AF5ABA"/>
          <w:p w:rsidR="00AF5ABA" w:rsidRDefault="00AF5ABA"/>
          <w:p w:rsidR="00AF5ABA" w:rsidRDefault="00AF5ABA"/>
          <w:p w:rsidR="00AF5ABA" w:rsidRDefault="00AF5ABA"/>
          <w:p w:rsidR="00AF5ABA" w:rsidRDefault="00AF5ABA"/>
          <w:p w:rsidR="00AF5ABA" w:rsidRDefault="00AF5ABA"/>
          <w:p w:rsidR="00AF5ABA" w:rsidRDefault="00AF5ABA"/>
          <w:p w:rsidR="00AF5ABA" w:rsidRDefault="00AF5ABA"/>
          <w:p w:rsidR="00AF5ABA" w:rsidRDefault="00AF5ABA"/>
          <w:p w:rsidR="00AF5ABA" w:rsidRDefault="00AF5ABA"/>
          <w:p w:rsidR="00AF5ABA" w:rsidRDefault="00AF5ABA"/>
          <w:p w:rsidR="00AF5ABA" w:rsidRDefault="00AF5ABA"/>
        </w:tc>
        <w:tc>
          <w:tcPr>
            <w:tcW w:w="2410" w:type="dxa"/>
          </w:tcPr>
          <w:p w:rsidR="00AF5ABA" w:rsidRDefault="00AF5ABA"/>
        </w:tc>
        <w:tc>
          <w:tcPr>
            <w:tcW w:w="2312" w:type="dxa"/>
          </w:tcPr>
          <w:p w:rsidR="00AF5ABA" w:rsidRDefault="00AF5ABA"/>
        </w:tc>
      </w:tr>
      <w:tr w:rsidR="00AF5ABA">
        <w:trPr>
          <w:trHeight w:val="3972"/>
        </w:trPr>
        <w:tc>
          <w:tcPr>
            <w:tcW w:w="1384" w:type="dxa"/>
          </w:tcPr>
          <w:p w:rsidR="00AF5ABA" w:rsidRDefault="00AF5ABA">
            <w:r>
              <w:t>Russia</w:t>
            </w:r>
          </w:p>
        </w:tc>
        <w:tc>
          <w:tcPr>
            <w:tcW w:w="2410" w:type="dxa"/>
          </w:tcPr>
          <w:p w:rsidR="00AF5ABA" w:rsidRDefault="00AF5ABA"/>
          <w:p w:rsidR="00AF5ABA" w:rsidRDefault="00AF5ABA"/>
          <w:p w:rsidR="00AF5ABA" w:rsidRDefault="00AF5ABA"/>
          <w:p w:rsidR="00AF5ABA" w:rsidRDefault="00AF5ABA"/>
          <w:p w:rsidR="00AF5ABA" w:rsidRDefault="00AF5ABA"/>
          <w:p w:rsidR="00AF5ABA" w:rsidRDefault="00AF5ABA"/>
          <w:p w:rsidR="00AF5ABA" w:rsidRDefault="00AF5ABA"/>
          <w:p w:rsidR="00AF5ABA" w:rsidRDefault="00AF5ABA"/>
          <w:p w:rsidR="00AF5ABA" w:rsidRDefault="00AF5ABA"/>
          <w:p w:rsidR="00AF5ABA" w:rsidRDefault="00AF5ABA"/>
          <w:p w:rsidR="00AF5ABA" w:rsidRDefault="00AF5ABA"/>
          <w:p w:rsidR="00AF5ABA" w:rsidRDefault="00AF5ABA"/>
          <w:p w:rsidR="00AF5ABA" w:rsidRDefault="00AF5ABA"/>
          <w:p w:rsidR="00AF5ABA" w:rsidRDefault="00AF5ABA"/>
        </w:tc>
        <w:tc>
          <w:tcPr>
            <w:tcW w:w="2410" w:type="dxa"/>
          </w:tcPr>
          <w:p w:rsidR="00AF5ABA" w:rsidRDefault="00AF5ABA"/>
        </w:tc>
        <w:tc>
          <w:tcPr>
            <w:tcW w:w="2312" w:type="dxa"/>
          </w:tcPr>
          <w:p w:rsidR="00AF5ABA" w:rsidRDefault="00AF5ABA"/>
        </w:tc>
      </w:tr>
    </w:tbl>
    <w:p w:rsidR="00255B3C" w:rsidRDefault="00255B3C"/>
    <w:p w:rsidR="00255B3C" w:rsidRDefault="00255B3C">
      <w:pPr>
        <w:rPr>
          <w:sz w:val="20"/>
        </w:rPr>
      </w:pPr>
      <w:r>
        <w:rPr>
          <w:sz w:val="20"/>
        </w:rPr>
        <w:t>3. Decide which relationship is the greatest source of tension. For each box use a scale of 1-5. A rating of 1 means no tension where 5 means major tension.</w:t>
      </w:r>
    </w:p>
    <w:p w:rsidR="00255B3C" w:rsidRDefault="00255B3C">
      <w:pPr>
        <w:rPr>
          <w:sz w:val="20"/>
        </w:rPr>
      </w:pPr>
    </w:p>
    <w:p w:rsidR="00255B3C" w:rsidRDefault="00255B3C">
      <w:pPr>
        <w:rPr>
          <w:sz w:val="20"/>
        </w:rPr>
      </w:pPr>
    </w:p>
    <w:p w:rsidR="00255B3C" w:rsidRDefault="00255B3C">
      <w:pPr>
        <w:rPr>
          <w:sz w:val="20"/>
        </w:rPr>
      </w:pPr>
    </w:p>
    <w:p w:rsidR="00255B3C" w:rsidRDefault="00255B3C">
      <w:pPr>
        <w:rPr>
          <w:sz w:val="20"/>
        </w:rPr>
      </w:pPr>
      <w:r>
        <w:rPr>
          <w:sz w:val="20"/>
        </w:rPr>
        <w:t>4. Now write three paragraphs to explain how the following contributed to tensions between the European powers (use the table as well as the page reference below to provide examples).</w:t>
      </w:r>
    </w:p>
    <w:p w:rsidR="00255B3C" w:rsidRDefault="00255B3C">
      <w:pPr>
        <w:rPr>
          <w:sz w:val="20"/>
        </w:rPr>
      </w:pPr>
    </w:p>
    <w:p w:rsidR="00255B3C" w:rsidRDefault="00255B3C">
      <w:pPr>
        <w:rPr>
          <w:sz w:val="20"/>
        </w:rPr>
      </w:pPr>
      <w:r w:rsidRPr="00255B3C">
        <w:rPr>
          <w:b/>
          <w:sz w:val="20"/>
        </w:rPr>
        <w:t>a)</w:t>
      </w:r>
      <w:r>
        <w:rPr>
          <w:sz w:val="20"/>
        </w:rPr>
        <w:t xml:space="preserve"> </w:t>
      </w:r>
      <w:proofErr w:type="gramStart"/>
      <w:r w:rsidRPr="00255B3C">
        <w:rPr>
          <w:b/>
          <w:sz w:val="20"/>
        </w:rPr>
        <w:t>colonies</w:t>
      </w:r>
      <w:proofErr w:type="gramEnd"/>
      <w:r>
        <w:rPr>
          <w:b/>
          <w:sz w:val="20"/>
        </w:rPr>
        <w:t xml:space="preserve"> </w:t>
      </w:r>
      <w:r>
        <w:rPr>
          <w:sz w:val="20"/>
        </w:rPr>
        <w:t>(see section on Germany page 5)</w:t>
      </w:r>
    </w:p>
    <w:p w:rsidR="00255B3C" w:rsidRDefault="00A26E4C">
      <w:pPr>
        <w:rPr>
          <w:sz w:val="20"/>
        </w:rPr>
      </w:pPr>
      <w:r>
        <w:rPr>
          <w:noProof/>
          <w:sz w:val="20"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35" type="#_x0000_t202" style="position:absolute;margin-left:0;margin-top:7.1pt;width:5in;height:2in;z-index:251660288;mso-wrap-edited:f" wrapcoords="0 0 21600 0 21600 21600 0 21600 0 0" filled="f" stroked="f">
            <v:fill o:detectmouseclick="t"/>
            <v:textbox inset=",7.2pt,,7.2pt">
              <w:txbxContent>
                <w:p w:rsidR="00A26E4C" w:rsidRDefault="00A26E4C"/>
              </w:txbxContent>
            </v:textbox>
            <w10:wrap type="tight"/>
          </v:shape>
        </w:pict>
      </w:r>
    </w:p>
    <w:p w:rsidR="00255B3C" w:rsidRDefault="00255B3C">
      <w:pPr>
        <w:rPr>
          <w:sz w:val="20"/>
        </w:rPr>
      </w:pPr>
    </w:p>
    <w:p w:rsidR="00255B3C" w:rsidRDefault="00255B3C">
      <w:pPr>
        <w:rPr>
          <w:sz w:val="20"/>
        </w:rPr>
      </w:pPr>
    </w:p>
    <w:p w:rsidR="00255B3C" w:rsidRDefault="00255B3C">
      <w:pPr>
        <w:rPr>
          <w:sz w:val="20"/>
        </w:rPr>
      </w:pPr>
    </w:p>
    <w:p w:rsidR="00255B3C" w:rsidRDefault="00255B3C">
      <w:pPr>
        <w:rPr>
          <w:sz w:val="20"/>
        </w:rPr>
      </w:pPr>
    </w:p>
    <w:p w:rsidR="00255B3C" w:rsidRDefault="00255B3C">
      <w:pPr>
        <w:rPr>
          <w:sz w:val="20"/>
        </w:rPr>
      </w:pPr>
    </w:p>
    <w:p w:rsidR="00255B3C" w:rsidRDefault="00255B3C">
      <w:pPr>
        <w:rPr>
          <w:sz w:val="20"/>
        </w:rPr>
      </w:pPr>
    </w:p>
    <w:p w:rsidR="00255B3C" w:rsidRDefault="00255B3C">
      <w:pPr>
        <w:rPr>
          <w:sz w:val="20"/>
        </w:rPr>
      </w:pPr>
    </w:p>
    <w:p w:rsidR="00255B3C" w:rsidRDefault="00255B3C">
      <w:pPr>
        <w:rPr>
          <w:sz w:val="20"/>
        </w:rPr>
      </w:pPr>
    </w:p>
    <w:p w:rsidR="00255B3C" w:rsidRDefault="00255B3C">
      <w:pPr>
        <w:rPr>
          <w:sz w:val="20"/>
        </w:rPr>
      </w:pPr>
    </w:p>
    <w:p w:rsidR="00255B3C" w:rsidRDefault="00255B3C">
      <w:pPr>
        <w:rPr>
          <w:sz w:val="20"/>
        </w:rPr>
      </w:pPr>
    </w:p>
    <w:p w:rsidR="00255B3C" w:rsidRDefault="00255B3C">
      <w:pPr>
        <w:rPr>
          <w:sz w:val="20"/>
        </w:rPr>
      </w:pPr>
    </w:p>
    <w:p w:rsidR="00255B3C" w:rsidRDefault="00255B3C">
      <w:pPr>
        <w:rPr>
          <w:sz w:val="20"/>
        </w:rPr>
      </w:pPr>
    </w:p>
    <w:p w:rsidR="00255B3C" w:rsidRDefault="00255B3C">
      <w:pPr>
        <w:rPr>
          <w:sz w:val="20"/>
        </w:rPr>
      </w:pPr>
    </w:p>
    <w:p w:rsidR="00255B3C" w:rsidRDefault="00255B3C">
      <w:pPr>
        <w:rPr>
          <w:b/>
          <w:sz w:val="20"/>
        </w:rPr>
      </w:pPr>
    </w:p>
    <w:p w:rsidR="00255B3C" w:rsidRDefault="00255B3C">
      <w:pPr>
        <w:rPr>
          <w:sz w:val="20"/>
        </w:rPr>
      </w:pPr>
      <w:r w:rsidRPr="00255B3C">
        <w:rPr>
          <w:b/>
          <w:sz w:val="20"/>
        </w:rPr>
        <w:t xml:space="preserve">b) </w:t>
      </w:r>
      <w:proofErr w:type="gramStart"/>
      <w:r w:rsidRPr="00255B3C">
        <w:rPr>
          <w:b/>
          <w:sz w:val="20"/>
        </w:rPr>
        <w:t>people</w:t>
      </w:r>
      <w:proofErr w:type="gramEnd"/>
      <w:r w:rsidRPr="00255B3C">
        <w:rPr>
          <w:b/>
          <w:sz w:val="20"/>
        </w:rPr>
        <w:t xml:space="preserve"> wanting independence</w:t>
      </w:r>
      <w:r>
        <w:rPr>
          <w:sz w:val="20"/>
        </w:rPr>
        <w:t xml:space="preserve"> (see section on Austria-Hungary page 5)</w:t>
      </w:r>
    </w:p>
    <w:p w:rsidR="00255B3C" w:rsidRDefault="00255B3C">
      <w:pPr>
        <w:rPr>
          <w:sz w:val="20"/>
        </w:rPr>
      </w:pPr>
    </w:p>
    <w:p w:rsidR="00A26E4C" w:rsidRDefault="00A26E4C">
      <w:pPr>
        <w:rPr>
          <w:sz w:val="20"/>
        </w:rPr>
      </w:pPr>
      <w:r>
        <w:rPr>
          <w:noProof/>
          <w:sz w:val="20"/>
        </w:rPr>
        <w:pict>
          <v:shape id="_x0000_s1034" type="#_x0000_t202" style="position:absolute;margin-left:0;margin-top:5.8pt;width:5in;height:2in;z-index:251659264;mso-wrap-edited:f" wrapcoords="0 0 21600 0 21600 21600 0 21600 0 0" filled="f" stroked="f">
            <v:fill o:detectmouseclick="t"/>
            <v:textbox inset=",7.2pt,,7.2pt">
              <w:txbxContent>
                <w:p w:rsidR="00A26E4C" w:rsidRDefault="00A26E4C"/>
              </w:txbxContent>
            </v:textbox>
            <w10:wrap type="tight"/>
          </v:shape>
        </w:pict>
      </w:r>
    </w:p>
    <w:p w:rsidR="00A26E4C" w:rsidRDefault="00A26E4C">
      <w:pPr>
        <w:rPr>
          <w:sz w:val="20"/>
        </w:rPr>
      </w:pPr>
    </w:p>
    <w:p w:rsidR="00A26E4C" w:rsidRDefault="00A26E4C">
      <w:pPr>
        <w:rPr>
          <w:sz w:val="20"/>
        </w:rPr>
      </w:pPr>
    </w:p>
    <w:p w:rsidR="00A26E4C" w:rsidRDefault="00A26E4C">
      <w:pPr>
        <w:rPr>
          <w:sz w:val="20"/>
        </w:rPr>
      </w:pPr>
    </w:p>
    <w:p w:rsidR="00A26E4C" w:rsidRDefault="00A26E4C">
      <w:pPr>
        <w:rPr>
          <w:sz w:val="20"/>
        </w:rPr>
      </w:pPr>
    </w:p>
    <w:p w:rsidR="00A26E4C" w:rsidRDefault="00A26E4C">
      <w:pPr>
        <w:rPr>
          <w:sz w:val="20"/>
        </w:rPr>
      </w:pPr>
    </w:p>
    <w:p w:rsidR="00A26E4C" w:rsidRDefault="00A26E4C">
      <w:pPr>
        <w:rPr>
          <w:sz w:val="20"/>
        </w:rPr>
      </w:pPr>
    </w:p>
    <w:p w:rsidR="00A26E4C" w:rsidRDefault="00A26E4C">
      <w:pPr>
        <w:rPr>
          <w:sz w:val="20"/>
        </w:rPr>
      </w:pPr>
    </w:p>
    <w:p w:rsidR="00A26E4C" w:rsidRDefault="00A26E4C">
      <w:pPr>
        <w:rPr>
          <w:sz w:val="20"/>
        </w:rPr>
      </w:pPr>
    </w:p>
    <w:p w:rsidR="00A26E4C" w:rsidRDefault="00A26E4C">
      <w:pPr>
        <w:rPr>
          <w:sz w:val="20"/>
        </w:rPr>
      </w:pPr>
    </w:p>
    <w:p w:rsidR="00A26E4C" w:rsidRDefault="00A26E4C">
      <w:pPr>
        <w:rPr>
          <w:sz w:val="20"/>
        </w:rPr>
      </w:pPr>
    </w:p>
    <w:p w:rsidR="00A26E4C" w:rsidRDefault="00A26E4C">
      <w:pPr>
        <w:rPr>
          <w:sz w:val="20"/>
        </w:rPr>
      </w:pPr>
    </w:p>
    <w:p w:rsidR="00A26E4C" w:rsidRDefault="00A26E4C">
      <w:pPr>
        <w:rPr>
          <w:sz w:val="20"/>
        </w:rPr>
      </w:pPr>
    </w:p>
    <w:p w:rsidR="00A26E4C" w:rsidRDefault="00A26E4C">
      <w:pPr>
        <w:rPr>
          <w:sz w:val="20"/>
        </w:rPr>
      </w:pPr>
    </w:p>
    <w:p w:rsidR="00A26E4C" w:rsidRDefault="00A26E4C">
      <w:pPr>
        <w:rPr>
          <w:b/>
          <w:sz w:val="20"/>
        </w:rPr>
      </w:pPr>
    </w:p>
    <w:p w:rsidR="00A26E4C" w:rsidRDefault="00A26E4C">
      <w:pPr>
        <w:rPr>
          <w:b/>
          <w:sz w:val="20"/>
        </w:rPr>
      </w:pPr>
    </w:p>
    <w:p w:rsidR="00A26E4C" w:rsidRDefault="00A26E4C">
      <w:pPr>
        <w:rPr>
          <w:b/>
          <w:sz w:val="20"/>
        </w:rPr>
      </w:pPr>
    </w:p>
    <w:p w:rsidR="00A26E4C" w:rsidRPr="00A26E4C" w:rsidRDefault="00A26E4C">
      <w:pPr>
        <w:rPr>
          <w:b/>
          <w:sz w:val="20"/>
        </w:rPr>
      </w:pPr>
      <w:r w:rsidRPr="00A26E4C">
        <w:rPr>
          <w:b/>
          <w:sz w:val="20"/>
        </w:rPr>
        <w:t xml:space="preserve">c) </w:t>
      </w:r>
      <w:proofErr w:type="gramStart"/>
      <w:r w:rsidRPr="00A26E4C">
        <w:rPr>
          <w:b/>
          <w:sz w:val="20"/>
        </w:rPr>
        <w:t>arms</w:t>
      </w:r>
      <w:proofErr w:type="gramEnd"/>
      <w:r w:rsidRPr="00A26E4C">
        <w:rPr>
          <w:b/>
          <w:sz w:val="20"/>
        </w:rPr>
        <w:t xml:space="preserve"> build-up</w:t>
      </w:r>
      <w:r>
        <w:rPr>
          <w:b/>
          <w:sz w:val="20"/>
        </w:rPr>
        <w:t xml:space="preserve"> </w:t>
      </w:r>
      <w:r w:rsidRPr="00A26E4C">
        <w:rPr>
          <w:sz w:val="20"/>
        </w:rPr>
        <w:t>(see section on Russia page 6)</w:t>
      </w:r>
    </w:p>
    <w:p w:rsidR="00A26E4C" w:rsidRDefault="00A26E4C">
      <w:pPr>
        <w:rPr>
          <w:sz w:val="20"/>
        </w:rPr>
      </w:pPr>
    </w:p>
    <w:p w:rsidR="00A26E4C" w:rsidRDefault="00A26E4C">
      <w:pPr>
        <w:rPr>
          <w:sz w:val="20"/>
        </w:rPr>
      </w:pPr>
    </w:p>
    <w:p w:rsidR="00A26E4C" w:rsidRDefault="00A26E4C">
      <w:pPr>
        <w:rPr>
          <w:sz w:val="20"/>
        </w:rPr>
      </w:pPr>
      <w:r>
        <w:rPr>
          <w:noProof/>
          <w:sz w:val="20"/>
        </w:rPr>
        <w:pict>
          <v:shape id="_x0000_s1033" type="#_x0000_t202" style="position:absolute;margin-left:0;margin-top:5.35pt;width:5in;height:180pt;z-index:251658240;mso-wrap-edited:f" wrapcoords="0 0 21600 0 21600 21600 0 21600 0 0" filled="f" stroked="f">
            <v:fill o:detectmouseclick="t"/>
            <v:textbox inset=",7.2pt,,7.2pt">
              <w:txbxContent>
                <w:p w:rsidR="00A26E4C" w:rsidRDefault="00A26E4C"/>
              </w:txbxContent>
            </v:textbox>
            <w10:wrap type="tight"/>
          </v:shape>
        </w:pict>
      </w:r>
    </w:p>
    <w:p w:rsidR="00A26E4C" w:rsidRDefault="00A26E4C">
      <w:pPr>
        <w:rPr>
          <w:sz w:val="20"/>
        </w:rPr>
      </w:pPr>
    </w:p>
    <w:p w:rsidR="00A26E4C" w:rsidRDefault="00A26E4C">
      <w:pPr>
        <w:rPr>
          <w:sz w:val="20"/>
        </w:rPr>
      </w:pPr>
    </w:p>
    <w:p w:rsidR="00A26E4C" w:rsidRDefault="00A26E4C">
      <w:pPr>
        <w:rPr>
          <w:sz w:val="20"/>
        </w:rPr>
      </w:pPr>
    </w:p>
    <w:p w:rsidR="00A26E4C" w:rsidRDefault="00A26E4C">
      <w:pPr>
        <w:rPr>
          <w:sz w:val="20"/>
        </w:rPr>
      </w:pPr>
    </w:p>
    <w:p w:rsidR="00255B3C" w:rsidRPr="00255B3C" w:rsidRDefault="00255B3C">
      <w:pPr>
        <w:rPr>
          <w:sz w:val="20"/>
        </w:rPr>
      </w:pPr>
    </w:p>
    <w:sectPr w:rsidR="00255B3C" w:rsidRPr="00255B3C" w:rsidSect="00255B3C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AF5ABA"/>
    <w:rsid w:val="00255B3C"/>
    <w:rsid w:val="00A26E4C"/>
    <w:rsid w:val="00AF5ABA"/>
  </w:rsids>
  <m:mathPr>
    <m:mathFont m:val="Times New Roman Italic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7A5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AF5AB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113</Words>
  <Characters>647</Characters>
  <Application>Microsoft Macintosh Word</Application>
  <DocSecurity>0</DocSecurity>
  <Lines>5</Lines>
  <Paragraphs>1</Paragraphs>
  <ScaleCrop>false</ScaleCrop>
  <Company>KAUST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KAUST School</dc:creator>
  <cp:keywords/>
  <cp:lastModifiedBy>KAUST School</cp:lastModifiedBy>
  <cp:revision>2</cp:revision>
  <dcterms:created xsi:type="dcterms:W3CDTF">2010-11-21T18:33:00Z</dcterms:created>
  <dcterms:modified xsi:type="dcterms:W3CDTF">2010-11-21T18:33:00Z</dcterms:modified>
</cp:coreProperties>
</file>